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Любая совместная деятельность сближает людей, а игра считается наиболее полезным времяпрепровождением для детей и родителей. Именно в такой форме, интересной для обеих сторон, разыгрываются какие-то жизненные ситуации, укрепляются отношения, открывается безграничное поле для фантазий.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Чем полезна совместная игра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Ребёнок начинает привыкать к игре сразу же, как только учится ходить и говорить. Именно через этот вид деятельности маленький человечек познаёт мир и себя в этом мире. Особенно полезно детям играть вместе с родителями. Психологические игры предоставляют неограниченные возможности для познания себя и своих близких. Помимо этого, они помогают ребёнку: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· развивать самоконтроль, сдержанность, дружеские качества;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· учиться анализировать своё и чужое поведение;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· раскрывать свой внутренний мир;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· проявлять радость, переживание, страхи;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· выражать свои потребности и доносить их до окружающих;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· создавать взаимопонимание между близкими людьми.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Вот лишь несколько из таких развлечений: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 «Общая история».</w:t>
      </w:r>
      <w:r>
        <w:rPr>
          <w:rFonts w:ascii="Arial" w:hAnsi="Arial" w:cs="Arial"/>
          <w:color w:val="000000"/>
        </w:rPr>
        <w:t xml:space="preserve"> Игра помогает разрядить напряжённую обстановку, наладить семейные взаимоотношения, настроиться на одну волну. При этом она очень увлекательна для всех – </w:t>
      </w:r>
      <w:proofErr w:type="gramStart"/>
      <w:r>
        <w:rPr>
          <w:rFonts w:ascii="Arial" w:hAnsi="Arial" w:cs="Arial"/>
          <w:color w:val="000000"/>
        </w:rPr>
        <w:t>от</w:t>
      </w:r>
      <w:proofErr w:type="gramEnd"/>
      <w:r>
        <w:rPr>
          <w:rFonts w:ascii="Arial" w:hAnsi="Arial" w:cs="Arial"/>
          <w:color w:val="000000"/>
        </w:rPr>
        <w:t xml:space="preserve"> мала до велика. Один из участников начинает рассказывать историю, передавая эту роль по кругу следующему. Нужно продолжить и вести своё повествование. Получается очень смешно. Будет замечательно, если совместными усилиями вы приведёте героя рассказа к счастливому финалу.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«История предмета»</w:t>
      </w:r>
      <w:r>
        <w:rPr>
          <w:rFonts w:ascii="Arial" w:hAnsi="Arial" w:cs="Arial"/>
          <w:color w:val="000000"/>
        </w:rPr>
        <w:t xml:space="preserve">. Каждый из участников рассказывает историю самого дорогого и любимого предмета от его лица. Нужно описать, как и откуда он появился на свет, как выглядит, есть ли у него хозяин, какой он. Придумайте ему чувства и мысли. Взрослым нужно помочь малышу, если у него возникнут сложности. Рассказывая о дорогом для него предмете и выражая его чувства, маленький человек может невольно поведать о своих проблемах. Внимательно прислушайтесь к его рассказу: скорее всего, </w:t>
      </w:r>
      <w:proofErr w:type="gramStart"/>
      <w:r>
        <w:rPr>
          <w:rFonts w:ascii="Arial" w:hAnsi="Arial" w:cs="Arial"/>
          <w:color w:val="000000"/>
        </w:rPr>
        <w:t>он</w:t>
      </w:r>
      <w:proofErr w:type="gramEnd"/>
      <w:r>
        <w:rPr>
          <w:rFonts w:ascii="Arial" w:hAnsi="Arial" w:cs="Arial"/>
          <w:color w:val="000000"/>
        </w:rPr>
        <w:t xml:space="preserve"> будет полезен для построения дальнейших взаимоотношений.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3. «Ласковое имя»</w:t>
      </w:r>
      <w:r>
        <w:rPr>
          <w:rFonts w:ascii="Arial" w:hAnsi="Arial" w:cs="Arial"/>
          <w:color w:val="000000"/>
        </w:rPr>
        <w:t>. Нужно вспомнить, как вас ласково зовут дома, и произнести это для всех. Взрослые вспоминают свои детские ласковые домашние имена. При этом участники бросают друг другу мячик. Кто поймал, тот и отвечает. В процессе вы узнаете множество интересных и милых прозвищ. Возможно, кто-то раскроется с неожиданной стороны.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4. «Совместный рисунок».</w:t>
      </w:r>
      <w:r>
        <w:rPr>
          <w:rFonts w:ascii="Arial" w:hAnsi="Arial" w:cs="Arial"/>
          <w:color w:val="000000"/>
        </w:rPr>
        <w:t xml:space="preserve"> Потребуются большой лист бумаги и карандаши. Один из участников начинает рисовать, и все по очереди пририсовывают к его деталям свои. Получается общая картина, которая может многое рассказать о семейных взаимоотношениях. Обратите внимание, в каких тонах получился </w:t>
      </w:r>
      <w:r>
        <w:rPr>
          <w:rFonts w:ascii="Arial" w:hAnsi="Arial" w:cs="Arial"/>
          <w:color w:val="000000"/>
        </w:rPr>
        <w:lastRenderedPageBreak/>
        <w:t>рисунок, какие краски использовал ребёнок. Расспросите его, почему он взял тот или иной карандаш и нарисовал эти детали.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5. «Сходства и отличия»</w:t>
      </w:r>
      <w:r>
        <w:rPr>
          <w:rFonts w:ascii="Arial" w:hAnsi="Arial" w:cs="Arial"/>
          <w:color w:val="000000"/>
        </w:rPr>
        <w:t>. В эту игру лучше играть с более взрослыми детьми. Участники разбиваются на пары и пишут по 3–5 похожих черт между собой и своим партнёром. Потом нужно сравнить результат обоих и обсудить его.</w:t>
      </w:r>
    </w:p>
    <w:p w:rsidR="00E815FE" w:rsidRDefault="00E815FE" w:rsidP="00E815F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6. «Упрямый»</w:t>
      </w:r>
      <w:r>
        <w:rPr>
          <w:rFonts w:ascii="Arial" w:hAnsi="Arial" w:cs="Arial"/>
          <w:color w:val="000000"/>
        </w:rPr>
        <w:t>. Взрослые и дети становятся в круг и выбирают самого упрямого ребёнка. Его мама становится ведущей. Она даёт команды, которые все выполняют. Упрямый малыш должен сделать наоборот. Такой вариант игровой деятельности помогает повысить самооценку, даёт ощущение свободы, приучает к самоконтролю, внимательности, быстрой реакции.</w:t>
      </w:r>
    </w:p>
    <w:p w:rsidR="000275A4" w:rsidRDefault="000275A4"/>
    <w:sectPr w:rsidR="000275A4" w:rsidSect="000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15FE"/>
    <w:rsid w:val="000275A4"/>
    <w:rsid w:val="00C46408"/>
    <w:rsid w:val="00E8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2021-02-03T12:11:00Z</dcterms:created>
  <dcterms:modified xsi:type="dcterms:W3CDTF">2021-02-03T12:13:00Z</dcterms:modified>
</cp:coreProperties>
</file>